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72"/>
      </w:tblGrid>
      <w:tr w:rsidR="00AA2B5C" w:rsidRPr="00AA2B5C" w:rsidTr="00AA2B5C">
        <w:trPr>
          <w:tblCellSpacing w:w="0" w:type="dxa"/>
        </w:trPr>
        <w:tc>
          <w:tcPr>
            <w:tcW w:w="5000" w:type="pct"/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hideMark/>
          </w:tcPr>
          <w:p w:rsidR="00AA2B5C" w:rsidRPr="00AA2B5C" w:rsidRDefault="00AA2B5C" w:rsidP="00AA2B5C">
            <w:pPr>
              <w:spacing w:before="150" w:after="300" w:line="240" w:lineRule="auto"/>
              <w:outlineLvl w:val="2"/>
              <w:rPr>
                <w:rFonts w:ascii="Arial" w:eastAsia="Times New Roman" w:hAnsi="Arial" w:cs="Arial"/>
                <w:color w:val="5185B4"/>
                <w:spacing w:val="-15"/>
                <w:sz w:val="27"/>
                <w:szCs w:val="27"/>
                <w:lang w:eastAsia="ru-RU"/>
              </w:rPr>
            </w:pPr>
            <w:r w:rsidRPr="00AA2B5C">
              <w:rPr>
                <w:rFonts w:ascii="Arial" w:eastAsia="Times New Roman" w:hAnsi="Arial" w:cs="Arial"/>
                <w:color w:val="5185B4"/>
                <w:spacing w:val="-15"/>
                <w:sz w:val="27"/>
                <w:szCs w:val="27"/>
                <w:lang w:eastAsia="ru-RU"/>
              </w:rPr>
              <w:t>Закон РТ от 13.10.2008 N 105-ЗРТ "О профилактике правонарушений в Республике Татарстан"</w:t>
            </w:r>
          </w:p>
          <w:p w:rsidR="00AA2B5C" w:rsidRPr="00AA2B5C" w:rsidRDefault="00AA2B5C" w:rsidP="00AA2B5C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Принят </w:t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>Государственным Советом </w:t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>Республики Татарстан </w:t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>10 сентября 2008 года</w:t>
            </w:r>
          </w:p>
          <w:p w:rsidR="00AA2B5C" w:rsidRPr="00AA2B5C" w:rsidRDefault="00AA2B5C" w:rsidP="00AA2B5C">
            <w:pPr>
              <w:spacing w:after="24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 xml:space="preserve">Настоящий Закон в </w:t>
            </w:r>
            <w:bookmarkStart w:id="0" w:name="_GoBack"/>
            <w:bookmarkEnd w:id="0"/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целях обеспечения законности, правопорядка и общественной безопасности и в соответствии с законодательством Российской Федерации и Республики Татарстан регулирует отношения, возникающие при осуществлении деятельности по профилактике правонарушений в Республике Татарстан. </w:t>
            </w:r>
          </w:p>
          <w:p w:rsidR="00AA2B5C" w:rsidRPr="00AA2B5C" w:rsidRDefault="00AA2B5C" w:rsidP="00AA2B5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ru-RU"/>
              </w:rPr>
              <w:t>Глава 1. ОБЩИЕ ПОЛОЖЕНИЯ</w:t>
            </w:r>
          </w:p>
          <w:p w:rsidR="00AA2B5C" w:rsidRPr="00AA2B5C" w:rsidRDefault="00AA2B5C" w:rsidP="00AA2B5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>Статья 1. Основные понятия, используемые в настоящем Законе </w:t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>1. В целях настоящего Закона используются следующие основные понятия:</w:t>
            </w:r>
          </w:p>
          <w:p w:rsidR="00AA2B5C" w:rsidRPr="00AA2B5C" w:rsidRDefault="00AA2B5C" w:rsidP="00AA2B5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профилактика правонарушений в Республике Татарстан (далее - профилактика правонарушений) - система социальных, правовых, педагогических и иных мер, направленных на предупреждение, выявление, пресечение и устранение обстоятельств, способствующих их совершению;</w:t>
            </w:r>
          </w:p>
          <w:p w:rsidR="00AA2B5C" w:rsidRPr="00AA2B5C" w:rsidRDefault="00AA2B5C" w:rsidP="00AA2B5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деятельность по профилактике правонарушений - деятельность органов государственной власти, органов местного самоуправления, учреждений и граждан по применению системы социальных, правовых и иных мер, направленных на своевременное предупреждение, выявление и устранение причин и условий,</w:t>
            </w:r>
          </w:p>
          <w:p w:rsidR="00AA2B5C" w:rsidRPr="00AA2B5C" w:rsidRDefault="00AA2B5C" w:rsidP="00AA2B5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способствующих совершению правонарушений, а также деятельность по профилактике безнадзорности и правонарушений несовершеннолетних;</w:t>
            </w:r>
          </w:p>
          <w:p w:rsidR="00AA2B5C" w:rsidRPr="00AA2B5C" w:rsidRDefault="00AA2B5C" w:rsidP="00AA2B5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система профилактики правонарушений - совокупность органов, учреждений, организаций, деятельность которых направлена на своевременное предупреждение, выявление и устранение причин и условий, способствующих совершению правонарушений;</w:t>
            </w:r>
          </w:p>
          <w:p w:rsidR="00AA2B5C" w:rsidRPr="00AA2B5C" w:rsidRDefault="00AA2B5C" w:rsidP="00AA2B5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субъекты профилактики правонарушений - органы и учреждения системы профилактики правонарушений, а также организации и граждане, участвующие в деятельности по профилактике правонарушений в Республике Татарстан.</w:t>
            </w:r>
          </w:p>
          <w:p w:rsidR="00AA2B5C" w:rsidRPr="00AA2B5C" w:rsidRDefault="00AA2B5C" w:rsidP="00AA2B5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2. Иные понятия и термины, используемые в настоящем Законе, применяются в значениях, определенных федеральным законодательством и законодательством Республики Татарстан. </w:t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>Статья 2. Правовое регулирование деятельности по профилактике правонарушений </w:t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>Правовое регулирование деятельности по профилактике правонарушений осуществляется в соответствии с Конституцией Российской Федерации, федеральными законами, Конституцией Республики Татарстан, законами Республики Татарстан и иными нормативными правовыми актами Российской Федерации и Республики Татарстан. </w:t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>Статья 3. Основные направления профилактики правонарушений </w:t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>Основными направлениями профилактики правонарушений являются:</w:t>
            </w:r>
          </w:p>
          <w:p w:rsidR="00AA2B5C" w:rsidRPr="00AA2B5C" w:rsidRDefault="00AA2B5C" w:rsidP="00AA2B5C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выявление и устранение причин и условий, способствующих совершению правонарушений;</w:t>
            </w:r>
          </w:p>
          <w:p w:rsidR="00AA2B5C" w:rsidRPr="00AA2B5C" w:rsidRDefault="00AA2B5C" w:rsidP="00AA2B5C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обеспечение защиты прав, свобод и законных интересов граждан от противоправных действий;</w:t>
            </w:r>
          </w:p>
          <w:p w:rsidR="00AA2B5C" w:rsidRPr="00AA2B5C" w:rsidRDefault="00AA2B5C" w:rsidP="00AA2B5C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принятие органами государственной власти Республики Татарстан и органами местного самоуправления нормативных правовых актов, направленных на профилактику правонарушений;</w:t>
            </w:r>
          </w:p>
          <w:p w:rsidR="00AA2B5C" w:rsidRPr="00AA2B5C" w:rsidRDefault="00AA2B5C" w:rsidP="00AA2B5C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принятие профилактических мер, направленных на предупреждение правонарушений;</w:t>
            </w:r>
          </w:p>
          <w:p w:rsidR="00AA2B5C" w:rsidRPr="00AA2B5C" w:rsidRDefault="00AA2B5C" w:rsidP="00AA2B5C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предупреждение безнадзорности, беспризорности и правонарушений несовершеннолетних, выявление и устранение причин и условий, способствующих их совершению;</w:t>
            </w:r>
          </w:p>
          <w:p w:rsidR="00AA2B5C" w:rsidRPr="00AA2B5C" w:rsidRDefault="00AA2B5C" w:rsidP="00AA2B5C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социально-психологическая реабилитация граждан, находящихся в социально опасном положении;</w:t>
            </w:r>
          </w:p>
          <w:p w:rsidR="00AA2B5C" w:rsidRPr="00AA2B5C" w:rsidRDefault="00AA2B5C" w:rsidP="00AA2B5C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регулирование отношений, возникающих между органами и учреждениями, осуществляющими деятельность по профилактике правонарушений, а также обеспечение координации их деятельности;</w:t>
            </w:r>
          </w:p>
          <w:p w:rsidR="00AA2B5C" w:rsidRPr="00AA2B5C" w:rsidRDefault="00AA2B5C" w:rsidP="00AA2B5C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привлечение граждан для участия в деятельности по профилактике правонарушений;</w:t>
            </w:r>
          </w:p>
          <w:p w:rsidR="00AA2B5C" w:rsidRPr="00AA2B5C" w:rsidRDefault="00AA2B5C" w:rsidP="00AA2B5C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воспитание граждан в духе соблюдения законности и правопорядка.</w:t>
            </w:r>
          </w:p>
          <w:p w:rsidR="00AA2B5C" w:rsidRPr="00AA2B5C" w:rsidRDefault="00AA2B5C" w:rsidP="00AA2B5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Статья 4. Основные принципы деятельности по профилактике правонарушений </w:t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>Осуществление мероприятий по профилактике правонарушений основывается на принципах:</w:t>
            </w:r>
          </w:p>
          <w:p w:rsidR="00AA2B5C" w:rsidRPr="00AA2B5C" w:rsidRDefault="00AA2B5C" w:rsidP="00AA2B5C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законности;</w:t>
            </w:r>
          </w:p>
          <w:p w:rsidR="00AA2B5C" w:rsidRPr="00AA2B5C" w:rsidRDefault="00AA2B5C" w:rsidP="00AA2B5C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демократизма и гласности;</w:t>
            </w:r>
          </w:p>
          <w:p w:rsidR="00AA2B5C" w:rsidRPr="00AA2B5C" w:rsidRDefault="00AA2B5C" w:rsidP="00AA2B5C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гуманности;</w:t>
            </w:r>
          </w:p>
          <w:p w:rsidR="00AA2B5C" w:rsidRPr="00AA2B5C" w:rsidRDefault="00AA2B5C" w:rsidP="00AA2B5C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поддержки семьи и взаимодействия с ней в вопросах профилактики правонарушений в семье и правонарушений несовершеннолетних;</w:t>
            </w:r>
          </w:p>
          <w:p w:rsidR="00AA2B5C" w:rsidRPr="00AA2B5C" w:rsidRDefault="00AA2B5C" w:rsidP="00AA2B5C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государственной поддержки деятельности органов местного самоуправления, организаций и граждан по профилактике правонарушений;</w:t>
            </w:r>
          </w:p>
          <w:p w:rsidR="00AA2B5C" w:rsidRPr="00AA2B5C" w:rsidRDefault="00AA2B5C" w:rsidP="00AA2B5C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lastRenderedPageBreak/>
              <w:t>индивидуального подхода в применении мер профилактического воздействия.</w:t>
            </w:r>
          </w:p>
          <w:p w:rsidR="00AA2B5C" w:rsidRPr="00AA2B5C" w:rsidRDefault="00AA2B5C" w:rsidP="00AA2B5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  <w:r w:rsidRPr="00AA2B5C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ru-RU"/>
              </w:rPr>
              <w:t>Глава 2. СУБЪЕКТЫ ПРОФИЛАКТИКИ ПРАВОНАРУШЕНИЙ</w:t>
            </w:r>
          </w:p>
          <w:p w:rsidR="00AA2B5C" w:rsidRPr="00AA2B5C" w:rsidRDefault="00AA2B5C" w:rsidP="00AA2B5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>Статья 5. Полномочия органов государственной власти Республики Татарстан в сфере профилактики правонарушений</w:t>
            </w:r>
            <w:proofErr w:type="gramStart"/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>К</w:t>
            </w:r>
            <w:proofErr w:type="gramEnd"/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 xml:space="preserve"> полномочиям органов государственной власти Республики Татарстан в сфере профилактики правонарушений относятся:</w:t>
            </w:r>
          </w:p>
          <w:p w:rsidR="00AA2B5C" w:rsidRPr="00AA2B5C" w:rsidRDefault="00AA2B5C" w:rsidP="00AA2B5C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правовое регулирование деятельности по профилактике правонарушений в Республике Татарстан;</w:t>
            </w:r>
          </w:p>
          <w:p w:rsidR="00AA2B5C" w:rsidRPr="00AA2B5C" w:rsidRDefault="00AA2B5C" w:rsidP="00AA2B5C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разработка, утверждение и реализация республиканских программ по профилактике правонарушений;</w:t>
            </w:r>
          </w:p>
          <w:p w:rsidR="00AA2B5C" w:rsidRPr="00AA2B5C" w:rsidRDefault="00AA2B5C" w:rsidP="00AA2B5C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развитие деятельности учреждений социальной сферы, здравоохранения, образования, культуры, физической культуры и спорта;</w:t>
            </w:r>
          </w:p>
          <w:p w:rsidR="00AA2B5C" w:rsidRPr="00AA2B5C" w:rsidRDefault="00AA2B5C" w:rsidP="00AA2B5C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государственная поддержка семьи, материнства и детства;</w:t>
            </w:r>
          </w:p>
          <w:p w:rsidR="00AA2B5C" w:rsidRPr="00AA2B5C" w:rsidRDefault="00AA2B5C" w:rsidP="00AA2B5C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поддержка и развитие системы психологической и социальной реабилитации лиц, склонных к совершению правонарушений;</w:t>
            </w:r>
          </w:p>
          <w:p w:rsidR="00AA2B5C" w:rsidRPr="00AA2B5C" w:rsidRDefault="00AA2B5C" w:rsidP="00AA2B5C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организация и проведение с привлечением средств массовой информации систематической и целенаправленной пропаганды, направленной на профилактику правонарушений;</w:t>
            </w:r>
          </w:p>
          <w:p w:rsidR="00AA2B5C" w:rsidRPr="00AA2B5C" w:rsidRDefault="00AA2B5C" w:rsidP="00AA2B5C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организация на территории Республики Татарстан мониторинга криминальной ситуации;</w:t>
            </w:r>
          </w:p>
          <w:p w:rsidR="00AA2B5C" w:rsidRPr="00AA2B5C" w:rsidRDefault="00AA2B5C" w:rsidP="00AA2B5C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подготовка, переподготовка и повышение квалификации специалистов в области профилактики правонарушений в соответствии с пунктами 62, 63 части 2 статьи 26.3 Федерального закона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      </w:r>
          </w:p>
          <w:p w:rsidR="00AA2B5C" w:rsidRPr="00AA2B5C" w:rsidRDefault="00AA2B5C" w:rsidP="00AA2B5C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привлечение общественных объединений, организаций и граждан к участию в реализации мер по профилактике правонарушений, в том числе к реализации республиканских программ по профилактике правонарушений;</w:t>
            </w:r>
          </w:p>
          <w:p w:rsidR="00AA2B5C" w:rsidRPr="00AA2B5C" w:rsidRDefault="00AA2B5C" w:rsidP="00AA2B5C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развитие научно-исследовательской деятельности по вопросам профилактики правонарушений;</w:t>
            </w:r>
          </w:p>
          <w:p w:rsidR="00AA2B5C" w:rsidRPr="00AA2B5C" w:rsidRDefault="00AA2B5C" w:rsidP="00AA2B5C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иные полномочия в сфере профилактики правонарушений в соответствии с законодательством.</w:t>
            </w:r>
          </w:p>
          <w:p w:rsidR="00AA2B5C" w:rsidRPr="00AA2B5C" w:rsidRDefault="00AA2B5C" w:rsidP="00AA2B5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Статья 6. Участие органов местного самоуправления в Республике Татарстан в деятельности по профилактике правонарушений </w:t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>Органы местного самоуправления в Республике Татарстан участвуют в деятельности по профилактике правонарушений в соответствии с полномочиями, предусмотренными законодательством. </w:t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>Статья 7. Участие учреждений в деятельности по профилактике правонарушений </w:t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>Учреждения в Республике Татарстан в пределах своих полномочий и в установленном порядке участвуют в деятельности по профилактике правонарушений по следующим направлениям:</w:t>
            </w:r>
          </w:p>
          <w:p w:rsidR="00AA2B5C" w:rsidRPr="00AA2B5C" w:rsidRDefault="00AA2B5C" w:rsidP="00AA2B5C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организация пропаганды здорового образа жизни;</w:t>
            </w:r>
          </w:p>
          <w:p w:rsidR="00AA2B5C" w:rsidRPr="00AA2B5C" w:rsidRDefault="00AA2B5C" w:rsidP="00AA2B5C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создание условий для привлечения лиц, находящихся в социально опасном положении, к участию в художественной и творческой самодеятельности, способствование их приобщению к ценностям отечественной и мировой культуры;</w:t>
            </w:r>
          </w:p>
          <w:p w:rsidR="00AA2B5C" w:rsidRPr="00AA2B5C" w:rsidRDefault="00AA2B5C" w:rsidP="00AA2B5C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оказание содействия специализированным учреждениям для несовершеннолетних, нуждающихся в социальной реабилитации, специальным учебно-воспитательным учреждениям и центрам временного содержания несовершеннолетних правонарушителей органов внутренних дел в организации культурно-воспитательной работы с несовершеннолетними, находящимися в указанных учреждениях и центрах;</w:t>
            </w:r>
          </w:p>
          <w:p w:rsidR="00AA2B5C" w:rsidRPr="00AA2B5C" w:rsidRDefault="00AA2B5C" w:rsidP="00AA2B5C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развитие сети физкультурно-спортивных клубных объединений;</w:t>
            </w:r>
          </w:p>
          <w:p w:rsidR="00AA2B5C" w:rsidRPr="00AA2B5C" w:rsidRDefault="00AA2B5C" w:rsidP="00AA2B5C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создание профильных спортивных лагерей для несовершеннолетних, находящихся в трудной жизненной ситуации;</w:t>
            </w:r>
          </w:p>
          <w:p w:rsidR="00AA2B5C" w:rsidRPr="00AA2B5C" w:rsidRDefault="00AA2B5C" w:rsidP="00AA2B5C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взаимодействие с другими субъектами профилактики правонарушений, в том числе путем сообщения в органы внутренних дел обо всех фактах поступления (обращения) граждан с телесными повреждениями насильственного характера, а также о несовершеннолетних лицах, инвалидах и иных лицах, находящихся в социально опасном положении, в установленном порядке;</w:t>
            </w:r>
          </w:p>
          <w:p w:rsidR="00AA2B5C" w:rsidRPr="00AA2B5C" w:rsidRDefault="00AA2B5C" w:rsidP="00AA2B5C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участие в профилактике алкоголизма, наркомании, токсикомании, распространения венерических заболеваний и ВИЧ-инфекции;</w:t>
            </w:r>
          </w:p>
          <w:p w:rsidR="00AA2B5C" w:rsidRPr="00AA2B5C" w:rsidRDefault="00AA2B5C" w:rsidP="00AA2B5C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иные направления профилактической работы.</w:t>
            </w:r>
          </w:p>
          <w:p w:rsidR="00AA2B5C" w:rsidRPr="00AA2B5C" w:rsidRDefault="00AA2B5C" w:rsidP="00AA2B5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Статья 8. Участие организаций и индивидуальных предпринимателей в деятельности по профилактике правонарушений </w:t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 xml:space="preserve">1. </w:t>
            </w:r>
            <w:proofErr w:type="gramStart"/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 xml:space="preserve">Организации вправе содействовать в обеспечении занятости лиц, нуждающихся в социальной адаптации, при наличии у последних соответствующего образования и квалификации, удовлетворяющих требования работодателя, предоставлять им места в общежитиях либо иных помещениях в соответствии с жилищным законодательством, создавать условия для их закрепления в коллективах работников организации, проводить с ними </w:t>
            </w:r>
            <w:proofErr w:type="spellStart"/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воспитательно</w:t>
            </w:r>
            <w:proofErr w:type="spellEnd"/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-профилактическую работу. </w:t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>2.</w:t>
            </w:r>
            <w:proofErr w:type="gramEnd"/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 xml:space="preserve"> Организации, индивидуальные предприниматели, деятельность которых связана с оказанием услуг населению, в соответствии с федеральным законодательством принимают меры по обеспечению безопасности жизни, здоровья и имущества граждан в процессе предоставления услуг, в том числе посредством обеспечения технической оснащенности соответствующих помещений, обеспечения защиты и охраны, а также другими способами, не противоречащими законодательству. </w:t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>3. Для взаимодействия с органами и учреждениями, осуществляющими деятельность по профилактике правонарушений, и содействия им в вопросах обеспечения общественного порядка и профилактики правонарушений, а также для принятия мер, направленных на устранение их причин, организации вправе создавать совещательные органы - советы по профилактике правонарушений. Типовое положение о совете организации по профилактике правонарушений утверждается Кабинетом Министров Республики Татарстан. </w:t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>Статья 9. Участие граждан в деятельности по профилактике правонарушений </w:t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 xml:space="preserve">Граждане принимают участие в деятельности по профилактике правонарушений в соответствии с Законом Республики Татарстан от 1 ноября 2005 года N 107-ЗРТ "Об участии граждан в обеспечении общественного порядка в Республике Татарстан", иными </w:t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lastRenderedPageBreak/>
              <w:t>нормативными правовыми актами Российской Федерации и Республики Татарстан.</w:t>
            </w:r>
          </w:p>
          <w:p w:rsidR="00AA2B5C" w:rsidRPr="00AA2B5C" w:rsidRDefault="00AA2B5C" w:rsidP="00AA2B5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</w:r>
            <w:r w:rsidRPr="00AA2B5C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ru-RU"/>
              </w:rPr>
              <w:t>Глава 3. ФОРМЫ ПРОФИЛАКТИКИ ПРАВОНАРУШЕНИЙ</w:t>
            </w:r>
          </w:p>
          <w:p w:rsidR="00AA2B5C" w:rsidRPr="00AA2B5C" w:rsidRDefault="00AA2B5C" w:rsidP="00AA2B5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>Статья 10. Правовое воспитание и обучение населения </w:t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>1. Правовое воспитание населения осуществляется субъектами профилактики правонарушений путем применения различных мер профилактического воздействия. </w:t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>2. Средства массовой информации в соответствии с законодательством Российской Федерации обеспечивают публикацию аналитических, методических и других материалов о профилактике правонарушений, информируют население о формах и методах самозащиты от преступных посягательств. </w:t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>Статья 11. Профилактическая беседа </w:t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>1. Профилактическая беседа проводится представителями субъектов профилактики правонарушений. </w:t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>2. В ходе профилактической беседы разъясняются социальные и правовые последствия противоправного поведения, указывается моральная и правовая ответственность за нарушение соответствующих норм права. </w:t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>Статья 12. Профилактический учет </w:t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>Профилактический учет и связанные с ним меры воздействия, а также продление срока профилактического учета осуществляют органы внутренних дел и иные органы и учреждения системы профилактики правонарушений в соответствии с предоставленными им полномочиями в порядке, установленном законодательством. </w:t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>Статья 13. Социальная адаптация </w:t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>1. Социальная адаптация граждан достигается с помощью системы правовых, социально-экономических, психолого-педагогических, организационных и иных мер, направленных на реализацию конституционных прав и свобод, оказание содействия в трудовом и бытовом устройстве. </w:t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>2. Меры по социальной адаптации осуществляются в отношении:</w:t>
            </w:r>
          </w:p>
          <w:p w:rsidR="00AA2B5C" w:rsidRPr="00AA2B5C" w:rsidRDefault="00AA2B5C" w:rsidP="00AA2B5C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безнадзорных и беспризорных несовершеннолетних;</w:t>
            </w:r>
          </w:p>
          <w:p w:rsidR="00AA2B5C" w:rsidRPr="00AA2B5C" w:rsidRDefault="00AA2B5C" w:rsidP="00AA2B5C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граждан, отбывших уголовное наказание;</w:t>
            </w:r>
          </w:p>
          <w:p w:rsidR="00AA2B5C" w:rsidRPr="00AA2B5C" w:rsidRDefault="00AA2B5C" w:rsidP="00AA2B5C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 xml:space="preserve">лиц, состоящих на учете за бродяжничество или </w:t>
            </w:r>
            <w:proofErr w:type="gramStart"/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попрошайничество</w:t>
            </w:r>
            <w:proofErr w:type="gramEnd"/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;</w:t>
            </w:r>
          </w:p>
          <w:p w:rsidR="00AA2B5C" w:rsidRPr="00AA2B5C" w:rsidRDefault="00AA2B5C" w:rsidP="00AA2B5C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несовершеннолетних, подвергнутых принудительным мерам воспитательного воздействия;</w:t>
            </w:r>
          </w:p>
          <w:p w:rsidR="00AA2B5C" w:rsidRPr="00AA2B5C" w:rsidRDefault="00AA2B5C" w:rsidP="00AA2B5C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других категорий граждан, оказавшихся в трудной жизненной ситуации и нуждающихся в социальной поддержке.</w:t>
            </w:r>
          </w:p>
          <w:p w:rsidR="00AA2B5C" w:rsidRPr="00AA2B5C" w:rsidRDefault="00AA2B5C" w:rsidP="00AA2B5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3. Меры социальной адаптации реализуются органами исполнительной власти Республики Татарстан и местного самоуправления в следующих формах:</w:t>
            </w:r>
          </w:p>
          <w:p w:rsidR="00AA2B5C" w:rsidRPr="00AA2B5C" w:rsidRDefault="00AA2B5C" w:rsidP="00AA2B5C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создания комиссий по социально-правовой помощи;</w:t>
            </w:r>
          </w:p>
          <w:p w:rsidR="00AA2B5C" w:rsidRPr="00AA2B5C" w:rsidRDefault="00AA2B5C" w:rsidP="00AA2B5C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ведения учета граждан, нуждающихся в социальной адаптации;</w:t>
            </w:r>
          </w:p>
          <w:p w:rsidR="00AA2B5C" w:rsidRPr="00AA2B5C" w:rsidRDefault="00AA2B5C" w:rsidP="00AA2B5C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взаимодействия с общественными объединениями по оказанию содействия гражданам, нуждающимся в социальной адаптации;</w:t>
            </w:r>
          </w:p>
          <w:p w:rsidR="00AA2B5C" w:rsidRPr="00AA2B5C" w:rsidRDefault="00AA2B5C" w:rsidP="00AA2B5C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стимулирования деятельности организаций, предоставляющих рабочие места гражданам, нуждающимся в социальной адаптации;</w:t>
            </w:r>
          </w:p>
          <w:p w:rsidR="00AA2B5C" w:rsidRPr="00AA2B5C" w:rsidRDefault="00AA2B5C" w:rsidP="00AA2B5C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открытия центров социальной адаптации, ночлежных домов и иных специализированных учреждений;</w:t>
            </w:r>
          </w:p>
          <w:p w:rsidR="00AA2B5C" w:rsidRPr="00AA2B5C" w:rsidRDefault="00AA2B5C" w:rsidP="00AA2B5C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проведения мониторинга условий трудового и бытового устройства лиц, обратившихся за помощью;</w:t>
            </w:r>
          </w:p>
          <w:p w:rsidR="00AA2B5C" w:rsidRPr="00AA2B5C" w:rsidRDefault="00AA2B5C" w:rsidP="00AA2B5C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проведения воспитательной работы;</w:t>
            </w:r>
          </w:p>
          <w:p w:rsidR="00AA2B5C" w:rsidRPr="00AA2B5C" w:rsidRDefault="00AA2B5C" w:rsidP="00AA2B5C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иных формах, предусмотренных законодательством.</w:t>
            </w:r>
          </w:p>
          <w:p w:rsidR="00AA2B5C" w:rsidRPr="00AA2B5C" w:rsidRDefault="00AA2B5C" w:rsidP="00AA2B5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Статья 14. Социальная реабилитация </w:t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>1. Социальная реабилитация граждан осуществляется с помощью системы правовых, социально-экономических, психолого-педагогических, организационных и иных мер, направленных на восстановление и воспитание нравственных, патриотических ценностей и психологического иммунитета у граждан. </w:t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>2. Меры социальной реабилитации осуществляются в отношении граждан, подвергшихся влиянию религиозных сект и организаций экстремистской направленности. </w:t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>3. Меры социальной реабилитации реализуются органами исполнительной власти и местного самоуправления во взаимодействии с сотрудниками Министерства внутренних дел по Республике Татарстан. </w:t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>4. Участие органов государственной власти Республики Татарстан и органов местного самоуправления в социальной реабилитации граждан может осуществляться в форме:</w:t>
            </w:r>
          </w:p>
          <w:p w:rsidR="00AA2B5C" w:rsidRPr="00AA2B5C" w:rsidRDefault="00AA2B5C" w:rsidP="00AA2B5C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создания реабилитационных центров;</w:t>
            </w:r>
          </w:p>
          <w:p w:rsidR="00AA2B5C" w:rsidRPr="00AA2B5C" w:rsidRDefault="00AA2B5C" w:rsidP="00AA2B5C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ведения учета граждан, нуждающихся в социальной реабилитации;</w:t>
            </w:r>
          </w:p>
          <w:p w:rsidR="00AA2B5C" w:rsidRPr="00AA2B5C" w:rsidRDefault="00AA2B5C" w:rsidP="00AA2B5C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взаимодействия с общественными объединениями по оказанию содействия гражданам, нуждающимся в социальной реабилитации;</w:t>
            </w:r>
          </w:p>
          <w:p w:rsidR="00AA2B5C" w:rsidRPr="00AA2B5C" w:rsidRDefault="00AA2B5C" w:rsidP="00AA2B5C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проведения воспитательной работы;</w:t>
            </w:r>
          </w:p>
          <w:p w:rsidR="00AA2B5C" w:rsidRPr="00AA2B5C" w:rsidRDefault="00AA2B5C" w:rsidP="00AA2B5C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иных формах, предусмотренных законодательством.</w:t>
            </w:r>
          </w:p>
          <w:p w:rsidR="00AA2B5C" w:rsidRPr="00AA2B5C" w:rsidRDefault="00AA2B5C" w:rsidP="00AA2B5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ru-RU"/>
              </w:rPr>
              <w:t>Глава 4. ПРОФИЛАКТИКА ПРАВОНАРУШЕНИЙ ОТДЕЛЬНЫХ КАТЕГОРИЙ ГРАЖДАН</w:t>
            </w:r>
          </w:p>
          <w:p w:rsidR="00AA2B5C" w:rsidRPr="00AA2B5C" w:rsidRDefault="00AA2B5C" w:rsidP="00AA2B5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lastRenderedPageBreak/>
              <w:br/>
              <w:t>Статья 15. Профилактика безнадзорности и правонарушений несовершеннолетних </w:t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>1. Профилактика безнадзорности и правонарушений несовершеннолетних - система социальных, правовых, педагогических и иных мер, направленных на выявление и устранение причин и условий, способствующих безнадзорности, беспризорности, правонарушениям и антиобщественным действиям несовершеннолетних, осуществляемых в совокупности с индивидуальной профилактической работой с несовершеннолетними и семьями, находящимися в социально опасном положении. </w:t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>2. Профилактика правонарушений несовершеннолетних осуществляется в соответствии с законодательством Российской Федерации и Республики Татарстан. </w:t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>Статья 16. Обеспечение условий для организации досуга несовершеннолетних </w:t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 xml:space="preserve">1. </w:t>
            </w:r>
            <w:proofErr w:type="gramStart"/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Учреждения культуры, физической культуры и спорта, содержание которых осуществляется за счет средств бюджета Республики Татарстан в соответствии с бюджетным законодательством (далее - учреждения культуры, физической культуры и спорта), обязаны бесплатно выделять не менее одного процента от реализуемых (распространяемых) ими билетов (абонементов) для детей школьного возраста при условии, что необходимые для этого средства предусмотрены в бюджете Республики Татарстан на соответствующий финансовый год</w:t>
            </w:r>
            <w:proofErr w:type="gramEnd"/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. </w:t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>2. Конкретный размер брони для каждого учреждения культуры, физической культуры и спорта определяется при выделении соответствующих финансовых средств. </w:t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>Статья 17. Профилактика правонарушений среди лиц, освобожденных из мест лишения свободы, а также лиц, осужденных к наказанию, не связанному с лишением свободы </w:t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>Профилактика правонарушений среди лиц, освобожденных из мест лишения свободы, а также лиц, осужденных к наказанию, не связанному с лишением свободы, осуществляется посредством:</w:t>
            </w:r>
          </w:p>
          <w:p w:rsidR="00AA2B5C" w:rsidRPr="00AA2B5C" w:rsidRDefault="00AA2B5C" w:rsidP="00AA2B5C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оказания лицам, освобожденным из мест лишения свободы, содействия в решении вопросов жилищно-бытового устройства, занятости, медицинского обслуживания и социального обеспечения, социально-психологической реабилитации и адаптации;</w:t>
            </w:r>
          </w:p>
          <w:p w:rsidR="00AA2B5C" w:rsidRPr="00AA2B5C" w:rsidRDefault="00AA2B5C" w:rsidP="00AA2B5C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правового воспитания;</w:t>
            </w:r>
          </w:p>
          <w:p w:rsidR="00AA2B5C" w:rsidRPr="00AA2B5C" w:rsidRDefault="00AA2B5C" w:rsidP="00AA2B5C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применения иных профилактических мер.</w:t>
            </w:r>
          </w:p>
          <w:p w:rsidR="00AA2B5C" w:rsidRPr="00AA2B5C" w:rsidRDefault="00AA2B5C" w:rsidP="00AA2B5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Статья 18. Профилактика правонарушений среди лиц без определенного места жительства </w:t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>Профилактика правонарушений среди лиц без определенного места жительства осуществляется посредством:</w:t>
            </w:r>
          </w:p>
          <w:p w:rsidR="00AA2B5C" w:rsidRPr="00AA2B5C" w:rsidRDefault="00AA2B5C" w:rsidP="00AA2B5C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оказания содействия указанным лицам в социальной адаптации, занятости;</w:t>
            </w:r>
          </w:p>
          <w:p w:rsidR="00AA2B5C" w:rsidRPr="00AA2B5C" w:rsidRDefault="00AA2B5C" w:rsidP="00AA2B5C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оказания помощи в предоставлении указанным лицам жилищно-бытовых услуг и других видов социального обслуживания;</w:t>
            </w:r>
          </w:p>
          <w:p w:rsidR="00AA2B5C" w:rsidRPr="00AA2B5C" w:rsidRDefault="00AA2B5C" w:rsidP="00AA2B5C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оказания медицинской помощи;</w:t>
            </w:r>
          </w:p>
          <w:p w:rsidR="00AA2B5C" w:rsidRPr="00AA2B5C" w:rsidRDefault="00AA2B5C" w:rsidP="00AA2B5C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оказания психологической помощи;</w:t>
            </w:r>
          </w:p>
          <w:p w:rsidR="00AA2B5C" w:rsidRPr="00AA2B5C" w:rsidRDefault="00AA2B5C" w:rsidP="00AA2B5C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применения иных профилактических мер.</w:t>
            </w:r>
          </w:p>
          <w:p w:rsidR="00AA2B5C" w:rsidRPr="00AA2B5C" w:rsidRDefault="00AA2B5C" w:rsidP="00AA2B5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ru-RU"/>
              </w:rPr>
              <w:t>Глава 5. КООРДИНАЦИЯ ПРОФИЛАКТИЧЕСКОЙ ДЕЯТЕЛЬНОСТИ</w:t>
            </w:r>
          </w:p>
          <w:p w:rsidR="00AA2B5C" w:rsidRPr="00AA2B5C" w:rsidRDefault="00AA2B5C" w:rsidP="00AA2B5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 xml:space="preserve">Статья 19. Координация работы по профилактике правонарушений и </w:t>
            </w:r>
            <w:proofErr w:type="gramStart"/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контроль за</w:t>
            </w:r>
            <w:proofErr w:type="gramEnd"/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 xml:space="preserve"> деятельностью органов и учреждений системы профилактики правонарушений </w:t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>1. Координацию работы по профилактике правонарушений осуществляет орган, определенный Президентом Республики Татарстан. </w:t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 xml:space="preserve">2. Органы государственной власти Республики Татарстан и органы местного самоуправления, а также общественные организации в пределах своей компетенции осуществляют в установленном порядке </w:t>
            </w:r>
            <w:proofErr w:type="gramStart"/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контроль за</w:t>
            </w:r>
            <w:proofErr w:type="gramEnd"/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 xml:space="preserve"> деятельностью органов и учреждений системы профилактики правонарушений.</w:t>
            </w:r>
          </w:p>
          <w:p w:rsidR="00AA2B5C" w:rsidRPr="00AA2B5C" w:rsidRDefault="00AA2B5C" w:rsidP="00AA2B5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</w:r>
            <w:r w:rsidRPr="00AA2B5C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ru-RU"/>
              </w:rPr>
              <w:t>Глава 6. ФИНАНСИРОВАНИЕ ДЕЯТЕЛЬНОСТИ ПО ПРОФИЛАКТИКЕ ПРАВОНАРУШЕНИЙ В РЕСПУБЛИКЕ ТАТАРСТАН</w:t>
            </w:r>
          </w:p>
          <w:p w:rsidR="00AA2B5C" w:rsidRPr="00AA2B5C" w:rsidRDefault="00AA2B5C" w:rsidP="00AA2B5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>Статья 20. Финансовое обеспечение деятельности по профилактике правонарушений </w:t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>1. Финансирование деятельности по профилактике правонарушений может осуществляться за счет средств федерального бюджета, бюджета Республики Татарстан и иных источников в соответствии с законодательством. </w:t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>2. Для оказания материальной помощи лицам, нуждающимся в социальной адаптации, могут создаваться в соответствии с федеральным законодательством общественные фонды.</w:t>
            </w:r>
          </w:p>
          <w:p w:rsidR="00AA2B5C" w:rsidRPr="00AA2B5C" w:rsidRDefault="00AA2B5C" w:rsidP="00AA2B5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</w:r>
            <w:r w:rsidRPr="00AA2B5C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ru-RU"/>
              </w:rPr>
              <w:t>Глава 7. ЗАКЛЮЧИТЕЛЬНОЕ ПОЛОЖЕНИЕ</w:t>
            </w:r>
          </w:p>
          <w:p w:rsidR="00AA2B5C" w:rsidRPr="00AA2B5C" w:rsidRDefault="00AA2B5C" w:rsidP="00AA2B5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>Статья 21. Вступление в силу настоящего Закона </w:t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>Настоящий Закон вступает в силу через десять дней после его официального опубликования.</w:t>
            </w:r>
          </w:p>
          <w:p w:rsidR="00AA2B5C" w:rsidRPr="00AA2B5C" w:rsidRDefault="00AA2B5C" w:rsidP="00AA2B5C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>Президент </w:t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>Республики Татарстан </w:t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>М.Ш.ШАЙМИЕВ</w:t>
            </w:r>
          </w:p>
          <w:p w:rsidR="00AA2B5C" w:rsidRPr="00AA2B5C" w:rsidRDefault="00AA2B5C" w:rsidP="00AA2B5C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>Казань, Кремль </w:t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>13 октября 2008 года </w:t>
            </w:r>
            <w:r w:rsidRPr="00AA2B5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>N 105-ЗРТ </w:t>
            </w:r>
          </w:p>
        </w:tc>
      </w:tr>
      <w:tr w:rsidR="00AA2B5C" w:rsidRPr="00AA2B5C" w:rsidTr="0018438E">
        <w:trPr>
          <w:trHeight w:val="12"/>
          <w:tblCellSpacing w:w="0" w:type="dxa"/>
        </w:trPr>
        <w:tc>
          <w:tcPr>
            <w:tcW w:w="0" w:type="auto"/>
            <w:tcBorders>
              <w:top w:val="single" w:sz="48" w:space="0" w:color="5185B4"/>
            </w:tcBorders>
            <w:shd w:val="clear" w:color="auto" w:fill="FFFFFF"/>
            <w:hideMark/>
          </w:tcPr>
          <w:p w:rsidR="00AA2B5C" w:rsidRPr="00AA2B5C" w:rsidRDefault="00AA2B5C" w:rsidP="00AA2B5C">
            <w:pPr>
              <w:spacing w:after="0" w:line="240" w:lineRule="auto"/>
              <w:ind w:firstLine="25072"/>
              <w:rPr>
                <w:rFonts w:ascii="Arial" w:eastAsia="Times New Roman" w:hAnsi="Arial" w:cs="Arial"/>
                <w:color w:val="5185B4"/>
                <w:sz w:val="15"/>
                <w:szCs w:val="15"/>
                <w:lang w:eastAsia="ru-RU"/>
              </w:rPr>
            </w:pPr>
            <w:proofErr w:type="spellStart"/>
            <w:r w:rsidRPr="00AA2B5C">
              <w:rPr>
                <w:rFonts w:ascii="Arial" w:eastAsia="Times New Roman" w:hAnsi="Arial" w:cs="Arial"/>
                <w:color w:val="5185B4"/>
                <w:sz w:val="15"/>
                <w:szCs w:val="15"/>
                <w:lang w:eastAsia="ru-RU"/>
              </w:rPr>
              <w:lastRenderedPageBreak/>
              <w:t>Copyright</w:t>
            </w:r>
            <w:proofErr w:type="spellEnd"/>
            <w:r w:rsidRPr="00AA2B5C">
              <w:rPr>
                <w:rFonts w:ascii="Arial" w:eastAsia="Times New Roman" w:hAnsi="Arial" w:cs="Arial"/>
                <w:color w:val="5185B4"/>
                <w:sz w:val="15"/>
                <w:szCs w:val="15"/>
                <w:lang w:eastAsia="ru-RU"/>
              </w:rPr>
              <w:t xml:space="preserve"> © 2003-2014 Кабинет Министров Республики Татарстан</w:t>
            </w:r>
          </w:p>
        </w:tc>
      </w:tr>
    </w:tbl>
    <w:p w:rsidR="00110C85" w:rsidRDefault="00110C85"/>
    <w:sectPr w:rsidR="00110C85" w:rsidSect="0018438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40691"/>
    <w:multiLevelType w:val="multilevel"/>
    <w:tmpl w:val="3A789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E17160"/>
    <w:multiLevelType w:val="multilevel"/>
    <w:tmpl w:val="7B145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230406"/>
    <w:multiLevelType w:val="multilevel"/>
    <w:tmpl w:val="0CCC2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FC62A6"/>
    <w:multiLevelType w:val="multilevel"/>
    <w:tmpl w:val="90A0D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4BD137A"/>
    <w:multiLevelType w:val="multilevel"/>
    <w:tmpl w:val="EB829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D3E58B8"/>
    <w:multiLevelType w:val="multilevel"/>
    <w:tmpl w:val="A9E8D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2C03AA2"/>
    <w:multiLevelType w:val="multilevel"/>
    <w:tmpl w:val="134A3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5471D25"/>
    <w:multiLevelType w:val="multilevel"/>
    <w:tmpl w:val="9C7A5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E6577F8"/>
    <w:multiLevelType w:val="multilevel"/>
    <w:tmpl w:val="750E3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F565287"/>
    <w:multiLevelType w:val="multilevel"/>
    <w:tmpl w:val="B3101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2"/>
  </w:num>
  <w:num w:numId="5">
    <w:abstractNumId w:val="4"/>
  </w:num>
  <w:num w:numId="6">
    <w:abstractNumId w:val="3"/>
  </w:num>
  <w:num w:numId="7">
    <w:abstractNumId w:val="1"/>
  </w:num>
  <w:num w:numId="8">
    <w:abstractNumId w:val="6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822"/>
    <w:rsid w:val="00110C85"/>
    <w:rsid w:val="0018438E"/>
    <w:rsid w:val="00A74D6D"/>
    <w:rsid w:val="00AA2B5C"/>
    <w:rsid w:val="00B86822"/>
    <w:rsid w:val="00F30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A2B5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A2B5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AA2B5C"/>
  </w:style>
  <w:style w:type="character" w:styleId="a3">
    <w:name w:val="Strong"/>
    <w:basedOn w:val="a0"/>
    <w:uiPriority w:val="22"/>
    <w:qFormat/>
    <w:rsid w:val="00AA2B5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A2B5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A2B5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AA2B5C"/>
  </w:style>
  <w:style w:type="character" w:styleId="a3">
    <w:name w:val="Strong"/>
    <w:basedOn w:val="a0"/>
    <w:uiPriority w:val="22"/>
    <w:qFormat/>
    <w:rsid w:val="00AA2B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95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29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39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81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25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85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8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8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00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67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72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2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2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04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90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81760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2557</Words>
  <Characters>14579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PC</dc:creator>
  <cp:lastModifiedBy>1</cp:lastModifiedBy>
  <cp:revision>2</cp:revision>
  <cp:lastPrinted>2014-03-14T04:15:00Z</cp:lastPrinted>
  <dcterms:created xsi:type="dcterms:W3CDTF">2020-11-25T11:56:00Z</dcterms:created>
  <dcterms:modified xsi:type="dcterms:W3CDTF">2020-11-25T11:56:00Z</dcterms:modified>
</cp:coreProperties>
</file>